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1B8" w:rsidRDefault="006051B8" w:rsidP="006051B8">
      <w:pPr>
        <w:jc w:val="center"/>
        <w:rPr>
          <w:rFonts w:asciiTheme="minorHAnsi" w:hAnsiTheme="minorHAnsi"/>
          <w:b/>
          <w:sz w:val="32"/>
          <w:u w:val="single"/>
        </w:rPr>
      </w:pPr>
    </w:p>
    <w:p w:rsidR="006051B8" w:rsidRDefault="006051B8" w:rsidP="006051B8">
      <w:pPr>
        <w:jc w:val="center"/>
        <w:rPr>
          <w:rFonts w:asciiTheme="minorHAnsi" w:hAnsiTheme="minorHAnsi"/>
          <w:b/>
          <w:sz w:val="32"/>
          <w:u w:val="single"/>
        </w:rPr>
      </w:pPr>
    </w:p>
    <w:p w:rsidR="003C24D9" w:rsidRPr="006051B8" w:rsidRDefault="006051B8" w:rsidP="006051B8">
      <w:pPr>
        <w:jc w:val="center"/>
        <w:rPr>
          <w:rFonts w:asciiTheme="minorHAnsi" w:hAnsiTheme="minorHAnsi"/>
          <w:sz w:val="32"/>
        </w:rPr>
      </w:pPr>
      <w:r w:rsidRPr="006051B8">
        <w:rPr>
          <w:rFonts w:asciiTheme="minorHAnsi" w:hAnsiTheme="minorHAnsi"/>
          <w:b/>
          <w:sz w:val="32"/>
          <w:u w:val="single"/>
        </w:rPr>
        <w:t>Club Complaints Procedure</w:t>
      </w:r>
    </w:p>
    <w:p w:rsidR="006051B8" w:rsidRDefault="006051B8" w:rsidP="006051B8">
      <w:pPr>
        <w:jc w:val="center"/>
        <w:rPr>
          <w:rFonts w:asciiTheme="minorHAnsi" w:hAnsiTheme="minorHAnsi"/>
        </w:rPr>
      </w:pPr>
    </w:p>
    <w:p w:rsidR="006051B8" w:rsidRDefault="006051B8" w:rsidP="006051B8">
      <w:pPr>
        <w:jc w:val="center"/>
        <w:rPr>
          <w:rFonts w:asciiTheme="minorHAnsi" w:hAnsiTheme="minorHAnsi"/>
        </w:rPr>
      </w:pPr>
    </w:p>
    <w:p w:rsidR="006051B8" w:rsidRPr="006051B8" w:rsidRDefault="006051B8" w:rsidP="006051B8">
      <w:pPr>
        <w:jc w:val="center"/>
        <w:rPr>
          <w:rFonts w:asciiTheme="minorHAnsi" w:hAnsiTheme="minorHAnsi"/>
        </w:rPr>
      </w:pPr>
    </w:p>
    <w:p w:rsidR="006051B8" w:rsidRPr="006051B8" w:rsidRDefault="006051B8" w:rsidP="006051B8">
      <w:pPr>
        <w:rPr>
          <w:rFonts w:asciiTheme="minorHAnsi" w:hAnsiTheme="minorHAnsi"/>
        </w:rPr>
      </w:pPr>
      <w:r w:rsidRPr="006051B8">
        <w:rPr>
          <w:rFonts w:asciiTheme="minorHAnsi" w:hAnsiTheme="minorHAnsi"/>
        </w:rPr>
        <w:t xml:space="preserve">In the event that any member feels that he or she has suffered discrimination in any way or that Club Policies, Rules, or Code of Conduct </w:t>
      </w:r>
      <w:proofErr w:type="gramStart"/>
      <w:r w:rsidRPr="006051B8">
        <w:rPr>
          <w:rFonts w:asciiTheme="minorHAnsi" w:hAnsiTheme="minorHAnsi"/>
        </w:rPr>
        <w:t>have</w:t>
      </w:r>
      <w:proofErr w:type="gramEnd"/>
      <w:r w:rsidRPr="006051B8">
        <w:rPr>
          <w:rFonts w:asciiTheme="minorHAnsi" w:hAnsiTheme="minorHAnsi"/>
        </w:rPr>
        <w:t xml:space="preserve"> been broken, they should follow the procedures below:</w:t>
      </w:r>
    </w:p>
    <w:p w:rsidR="006051B8" w:rsidRPr="006051B8" w:rsidRDefault="006051B8" w:rsidP="006051B8">
      <w:pPr>
        <w:rPr>
          <w:rFonts w:asciiTheme="minorHAnsi" w:hAnsiTheme="minorHAnsi"/>
        </w:rPr>
      </w:pPr>
      <w:bookmarkStart w:id="0" w:name="_GoBack"/>
      <w:bookmarkEnd w:id="0"/>
    </w:p>
    <w:p w:rsidR="006051B8" w:rsidRPr="006051B8" w:rsidRDefault="006051B8" w:rsidP="006051B8">
      <w:pPr>
        <w:numPr>
          <w:ilvl w:val="0"/>
          <w:numId w:val="3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 xml:space="preserve">They should report the matter to the Club </w:t>
      </w:r>
      <w:r w:rsidR="00E06B91">
        <w:rPr>
          <w:rFonts w:asciiTheme="minorHAnsi" w:hAnsiTheme="minorHAnsi"/>
        </w:rPr>
        <w:t>Captain</w:t>
      </w:r>
      <w:r w:rsidRPr="006051B8">
        <w:rPr>
          <w:rFonts w:asciiTheme="minorHAnsi" w:hAnsiTheme="minorHAnsi"/>
        </w:rPr>
        <w:t xml:space="preserve"> or another member of the Committee.</w:t>
      </w:r>
    </w:p>
    <w:p w:rsidR="006051B8" w:rsidRPr="006051B8" w:rsidRDefault="006051B8" w:rsidP="006051B8">
      <w:pPr>
        <w:rPr>
          <w:rFonts w:asciiTheme="minorHAnsi" w:hAnsiTheme="minorHAnsi"/>
        </w:rPr>
      </w:pPr>
    </w:p>
    <w:p w:rsidR="006051B8" w:rsidRPr="006051B8" w:rsidRDefault="006051B8" w:rsidP="006051B8">
      <w:pPr>
        <w:rPr>
          <w:rFonts w:asciiTheme="minorHAnsi" w:hAnsiTheme="minorHAnsi"/>
        </w:rPr>
      </w:pPr>
      <w:r w:rsidRPr="006051B8">
        <w:rPr>
          <w:rFonts w:asciiTheme="minorHAnsi" w:hAnsiTheme="minorHAnsi"/>
        </w:rPr>
        <w:t>The report should include:</w:t>
      </w:r>
    </w:p>
    <w:p w:rsidR="006051B8" w:rsidRPr="006051B8" w:rsidRDefault="006051B8" w:rsidP="006051B8">
      <w:pPr>
        <w:rPr>
          <w:rFonts w:asciiTheme="minorHAnsi" w:hAnsiTheme="minorHAnsi"/>
        </w:rPr>
      </w:pPr>
    </w:p>
    <w:p w:rsidR="006051B8" w:rsidRPr="006051B8" w:rsidRDefault="006051B8" w:rsidP="006051B8">
      <w:pPr>
        <w:numPr>
          <w:ilvl w:val="0"/>
          <w:numId w:val="4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Details of what, when and where the occurrence took place</w:t>
      </w:r>
    </w:p>
    <w:p w:rsidR="006051B8" w:rsidRPr="006051B8" w:rsidRDefault="006051B8" w:rsidP="006051B8">
      <w:pPr>
        <w:numPr>
          <w:ilvl w:val="0"/>
          <w:numId w:val="4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Any witness statement and names</w:t>
      </w:r>
    </w:p>
    <w:p w:rsidR="006051B8" w:rsidRPr="006051B8" w:rsidRDefault="006051B8" w:rsidP="006051B8">
      <w:pPr>
        <w:numPr>
          <w:ilvl w:val="0"/>
          <w:numId w:val="4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Names of any others who have been treated in a similar way</w:t>
      </w:r>
    </w:p>
    <w:p w:rsidR="006051B8" w:rsidRPr="006051B8" w:rsidRDefault="006051B8" w:rsidP="006051B8">
      <w:pPr>
        <w:numPr>
          <w:ilvl w:val="0"/>
          <w:numId w:val="4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Details of any former complaints made about the incident, date, when and to whom made</w:t>
      </w:r>
    </w:p>
    <w:p w:rsidR="006051B8" w:rsidRPr="006051B8" w:rsidRDefault="006051B8" w:rsidP="006051B8">
      <w:pPr>
        <w:numPr>
          <w:ilvl w:val="0"/>
          <w:numId w:val="4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A preference for a solution to the incident</w:t>
      </w:r>
    </w:p>
    <w:p w:rsidR="006051B8" w:rsidRPr="006051B8" w:rsidRDefault="006051B8" w:rsidP="006051B8">
      <w:pPr>
        <w:rPr>
          <w:rFonts w:asciiTheme="minorHAnsi" w:hAnsiTheme="minorHAnsi"/>
        </w:rPr>
      </w:pPr>
    </w:p>
    <w:p w:rsidR="006051B8" w:rsidRPr="006051B8" w:rsidRDefault="006051B8" w:rsidP="006051B8">
      <w:pPr>
        <w:numPr>
          <w:ilvl w:val="0"/>
          <w:numId w:val="3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The Club’s Management Committee will sit for any hearings that are requested.</w:t>
      </w:r>
    </w:p>
    <w:p w:rsidR="006051B8" w:rsidRPr="006051B8" w:rsidRDefault="006051B8" w:rsidP="006051B8">
      <w:pPr>
        <w:rPr>
          <w:rFonts w:asciiTheme="minorHAnsi" w:hAnsiTheme="minorHAnsi"/>
        </w:rPr>
      </w:pPr>
    </w:p>
    <w:p w:rsidR="006051B8" w:rsidRPr="006051B8" w:rsidRDefault="006051B8" w:rsidP="006051B8">
      <w:pPr>
        <w:numPr>
          <w:ilvl w:val="0"/>
          <w:numId w:val="3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The Club’s Management Committee will have the power to:</w:t>
      </w:r>
    </w:p>
    <w:p w:rsidR="006051B8" w:rsidRPr="006051B8" w:rsidRDefault="006051B8" w:rsidP="006051B8">
      <w:pPr>
        <w:pStyle w:val="ListParagraph"/>
        <w:rPr>
          <w:rFonts w:asciiTheme="minorHAnsi" w:hAnsiTheme="minorHAnsi"/>
        </w:rPr>
      </w:pPr>
    </w:p>
    <w:p w:rsidR="006051B8" w:rsidRPr="006051B8" w:rsidRDefault="006051B8" w:rsidP="006051B8">
      <w:pPr>
        <w:numPr>
          <w:ilvl w:val="0"/>
          <w:numId w:val="5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Warn as to future conduct</w:t>
      </w:r>
    </w:p>
    <w:p w:rsidR="006051B8" w:rsidRPr="006051B8" w:rsidRDefault="006051B8" w:rsidP="006051B8">
      <w:pPr>
        <w:numPr>
          <w:ilvl w:val="0"/>
          <w:numId w:val="5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Suspend from membership</w:t>
      </w:r>
    </w:p>
    <w:p w:rsidR="006051B8" w:rsidRDefault="006051B8" w:rsidP="006051B8">
      <w:pPr>
        <w:numPr>
          <w:ilvl w:val="0"/>
          <w:numId w:val="5"/>
        </w:numPr>
        <w:rPr>
          <w:rFonts w:asciiTheme="minorHAnsi" w:hAnsiTheme="minorHAnsi"/>
        </w:rPr>
      </w:pPr>
      <w:r w:rsidRPr="006051B8">
        <w:rPr>
          <w:rFonts w:asciiTheme="minorHAnsi" w:hAnsiTheme="minorHAnsi"/>
        </w:rPr>
        <w:t>Remove from membership any person found to have broken the Club’s Policies or Codes of Conduct</w:t>
      </w:r>
    </w:p>
    <w:p w:rsidR="006051B8" w:rsidRDefault="006051B8" w:rsidP="006051B8">
      <w:pPr>
        <w:rPr>
          <w:rFonts w:asciiTheme="minorHAnsi" w:hAnsiTheme="minorHAnsi"/>
        </w:rPr>
      </w:pPr>
    </w:p>
    <w:p w:rsidR="006051B8" w:rsidRPr="006051B8" w:rsidRDefault="006051B8" w:rsidP="006051B8">
      <w:pPr>
        <w:rPr>
          <w:rFonts w:asciiTheme="minorHAnsi" w:hAnsiTheme="minorHAnsi"/>
        </w:rPr>
      </w:pPr>
    </w:p>
    <w:sectPr w:rsidR="006051B8" w:rsidRPr="006051B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1D" w:rsidRDefault="009C181D">
      <w:r>
        <w:separator/>
      </w:r>
    </w:p>
  </w:endnote>
  <w:endnote w:type="continuationSeparator" w:id="0">
    <w:p w:rsidR="009C181D" w:rsidRDefault="009C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rclays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91" w:rsidRDefault="00E06B91" w:rsidP="00E06B91">
    <w:pPr>
      <w:pStyle w:val="ReturnAddress"/>
      <w:tabs>
        <w:tab w:val="left" w:pos="5940"/>
      </w:tabs>
      <w:ind w:left="-1260" w:right="-1054"/>
      <w:rPr>
        <w:rFonts w:ascii="Trebuchet MS" w:hAnsi="Trebuchet MS" w:cs="Tahoma"/>
        <w:b/>
        <w:bCs/>
        <w:sz w:val="13"/>
      </w:rPr>
    </w:pPr>
    <w:r>
      <w:pict>
        <v:line id="_x0000_s2049" style="position:absolute;left:0;text-align:left;z-index:-251658752" from="-27pt,3.5pt" to="6in,3.5pt" strokeweight=".26mm">
          <v:stroke joinstyle="miter"/>
        </v:line>
      </w:pict>
    </w:r>
    <w:r>
      <w:rPr>
        <w:noProof/>
      </w:rPr>
      <w:pict>
        <v:line id="_x0000_s2051" style="position:absolute;left:0;text-align:left;z-index:251659776" from="-27pt,3.5pt" to="6in,3.5pt"/>
      </w:pict>
    </w:r>
  </w:p>
  <w:p w:rsidR="00E06B91" w:rsidRPr="00CF0F74" w:rsidRDefault="00E06B91" w:rsidP="00E06B91">
    <w:pPr>
      <w:pStyle w:val="ReturnAddress"/>
      <w:ind w:left="-1260" w:right="-1054"/>
      <w:rPr>
        <w:rFonts w:ascii="Trebuchet MS" w:hAnsi="Trebuchet MS" w:cs="Tahoma"/>
        <w:b/>
        <w:bCs/>
        <w:sz w:val="28"/>
        <w:szCs w:val="28"/>
      </w:rPr>
    </w:pPr>
    <w:r w:rsidRPr="00CF0F74">
      <w:rPr>
        <w:rFonts w:ascii="Trebuchet MS" w:hAnsi="Trebuchet MS" w:cs="Tahoma"/>
        <w:sz w:val="28"/>
        <w:szCs w:val="28"/>
      </w:rPr>
      <w:t>www.douglasanddistrictfc.com</w:t>
    </w:r>
  </w:p>
  <w:p w:rsidR="00F2027B" w:rsidRDefault="00F2027B">
    <w:pPr>
      <w:pStyle w:val="ReturnAddress"/>
      <w:tabs>
        <w:tab w:val="left" w:pos="5940"/>
      </w:tabs>
      <w:ind w:left="-1260" w:right="-1054"/>
      <w:rPr>
        <w:rFonts w:ascii="Trebuchet MS" w:hAnsi="Trebuchet MS" w:cs="Tahoma"/>
        <w:b/>
        <w:bCs/>
        <w:sz w:val="13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1D" w:rsidRDefault="009C181D">
      <w:r>
        <w:separator/>
      </w:r>
    </w:p>
  </w:footnote>
  <w:footnote w:type="continuationSeparator" w:id="0">
    <w:p w:rsidR="009C181D" w:rsidRDefault="009C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32" w:type="dxa"/>
      <w:tblLayout w:type="fixed"/>
      <w:tblLook w:val="0000" w:firstRow="0" w:lastRow="0" w:firstColumn="0" w:lastColumn="0" w:noHBand="0" w:noVBand="0"/>
    </w:tblPr>
    <w:tblGrid>
      <w:gridCol w:w="1095"/>
      <w:gridCol w:w="8241"/>
    </w:tblGrid>
    <w:tr w:rsidR="00F2027B">
      <w:trPr>
        <w:trHeight w:val="777"/>
      </w:trPr>
      <w:tc>
        <w:tcPr>
          <w:tcW w:w="1095" w:type="dxa"/>
          <w:shd w:val="clear" w:color="auto" w:fill="auto"/>
          <w:vAlign w:val="center"/>
        </w:tcPr>
        <w:p w:rsidR="00F2027B" w:rsidRDefault="00E06B91">
          <w:pPr>
            <w:pStyle w:val="Header"/>
            <w:snapToGrid w:val="0"/>
            <w:jc w:val="center"/>
            <w:rPr>
              <w:rFonts w:ascii="Book Antiqua" w:hAnsi="Book Antiqua" w:cs="Tahoma"/>
              <w:b/>
              <w:bCs/>
              <w:smallCaps/>
              <w:imprint/>
              <w:color w:val="FF6600"/>
              <w:spacing w:val="20"/>
              <w:sz w:val="42"/>
              <w:szCs w:val="42"/>
            </w:rPr>
          </w:pPr>
          <w:r>
            <w:rPr>
              <w:sz w:val="26"/>
              <w:szCs w:val="2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45.75pt" filled="t">
                <v:fill color2="black"/>
                <v:imagedata r:id="rId1" o:title=""/>
              </v:shape>
            </w:pict>
          </w:r>
        </w:p>
      </w:tc>
      <w:tc>
        <w:tcPr>
          <w:tcW w:w="8241" w:type="dxa"/>
          <w:shd w:val="clear" w:color="auto" w:fill="auto"/>
          <w:vAlign w:val="center"/>
        </w:tcPr>
        <w:p w:rsidR="00F2027B" w:rsidRDefault="00F2027B">
          <w:pPr>
            <w:pStyle w:val="Header"/>
            <w:snapToGrid w:val="0"/>
            <w:jc w:val="center"/>
            <w:rPr>
              <w:rFonts w:ascii="Book Antiqua" w:hAnsi="Book Antiqua" w:cs="Tahoma"/>
              <w:b/>
              <w:bCs/>
              <w:smallCaps/>
              <w:imprint/>
              <w:color w:val="FF6600"/>
              <w:spacing w:val="20"/>
              <w:sz w:val="42"/>
              <w:szCs w:val="42"/>
            </w:rPr>
          </w:pPr>
          <w:r>
            <w:rPr>
              <w:rFonts w:ascii="Book Antiqua" w:hAnsi="Book Antiqua" w:cs="Tahoma"/>
              <w:b/>
              <w:bCs/>
              <w:smallCaps/>
              <w:imprint/>
              <w:color w:val="FF6600"/>
              <w:spacing w:val="20"/>
              <w:sz w:val="42"/>
              <w:szCs w:val="42"/>
            </w:rPr>
            <w:t>Douglas &amp; District Football Club</w:t>
          </w:r>
        </w:p>
        <w:p w:rsidR="00F2027B" w:rsidRDefault="00F2027B">
          <w:pPr>
            <w:pStyle w:val="Header"/>
            <w:jc w:val="center"/>
            <w:rPr>
              <w:rFonts w:ascii="Book Antiqua" w:hAnsi="Book Antiqua" w:cs="Tahoma"/>
              <w:bCs/>
              <w:imprint/>
              <w:color w:val="FF6600"/>
              <w:sz w:val="16"/>
            </w:rPr>
          </w:pPr>
          <w:r>
            <w:rPr>
              <w:rFonts w:ascii="Book Antiqua" w:hAnsi="Book Antiqua" w:cs="Tahoma"/>
              <w:bCs/>
              <w:imprint/>
              <w:color w:val="FF6600"/>
              <w:sz w:val="16"/>
            </w:rPr>
            <w:t>(ESTABLISHED 1996)</w:t>
          </w:r>
        </w:p>
      </w:tc>
    </w:tr>
  </w:tbl>
  <w:p w:rsidR="00F2027B" w:rsidRDefault="00F202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DA54F7"/>
    <w:multiLevelType w:val="hybridMultilevel"/>
    <w:tmpl w:val="E820A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955"/>
    <w:multiLevelType w:val="multilevel"/>
    <w:tmpl w:val="D35CF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  <w:color w:val="auto"/>
      </w:rPr>
    </w:lvl>
  </w:abstractNum>
  <w:abstractNum w:abstractNumId="3">
    <w:nsid w:val="44C913EE"/>
    <w:multiLevelType w:val="hybridMultilevel"/>
    <w:tmpl w:val="AEB618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B4A62"/>
    <w:multiLevelType w:val="hybridMultilevel"/>
    <w:tmpl w:val="13FE45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146"/>
    <w:rsid w:val="00014E64"/>
    <w:rsid w:val="000D20B7"/>
    <w:rsid w:val="001F7786"/>
    <w:rsid w:val="002260FC"/>
    <w:rsid w:val="00336146"/>
    <w:rsid w:val="003C24D9"/>
    <w:rsid w:val="0042289D"/>
    <w:rsid w:val="005433AC"/>
    <w:rsid w:val="005F621B"/>
    <w:rsid w:val="006051B8"/>
    <w:rsid w:val="0061740B"/>
    <w:rsid w:val="006C78AC"/>
    <w:rsid w:val="00777962"/>
    <w:rsid w:val="008C102C"/>
    <w:rsid w:val="008E2FDC"/>
    <w:rsid w:val="009506D1"/>
    <w:rsid w:val="009C181D"/>
    <w:rsid w:val="00A456D0"/>
    <w:rsid w:val="00B55C4B"/>
    <w:rsid w:val="00B8170D"/>
    <w:rsid w:val="00BC5CA9"/>
    <w:rsid w:val="00CB7C32"/>
    <w:rsid w:val="00D45885"/>
    <w:rsid w:val="00DF03C0"/>
    <w:rsid w:val="00E06B91"/>
    <w:rsid w:val="00E242C3"/>
    <w:rsid w:val="00E749B2"/>
    <w:rsid w:val="00EC17AF"/>
    <w:rsid w:val="00EC2E80"/>
    <w:rsid w:val="00EF757A"/>
    <w:rsid w:val="00F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arclays Sans" w:hAnsi="Barclays Sans" w:cs="Arial"/>
      <w:i/>
      <w:iCs/>
      <w:color w:val="0000FF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i/>
      <w:iCs/>
      <w:color w:val="0000FF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i/>
      <w:iCs/>
      <w:color w:val="3366FF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72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PlainTextChar">
    <w:name w:val="Plain Text Char"/>
    <w:rPr>
      <w:rFonts w:ascii="Verdana" w:eastAsia="Calibri" w:hAnsi="Verdan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rFonts w:ascii="Arial" w:hAnsi="Arial" w:cs="Arial"/>
      <w:color w:val="3366FF"/>
      <w:sz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turnAddress">
    <w:name w:val="Return Address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Arial" w:hAnsi="Garamond"/>
      <w:caps/>
      <w:spacing w:val="30"/>
      <w:sz w:val="14"/>
      <w:lang w:val="en-US" w:eastAsia="ar-SA"/>
    </w:rPr>
  </w:style>
  <w:style w:type="paragraph" w:styleId="BodyText2">
    <w:name w:val="Body Text 2"/>
    <w:basedOn w:val="Normal"/>
    <w:rPr>
      <w:rFonts w:ascii="Arial" w:hAnsi="Arial" w:cs="Arial"/>
      <w:b/>
      <w:bCs/>
      <w:color w:val="3366FF"/>
      <w:sz w:val="20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hAnsi="Arial Unicode MS" w:cs="Arial Unicode MS"/>
    </w:rPr>
  </w:style>
  <w:style w:type="paragraph" w:styleId="BodyText3">
    <w:name w:val="Body Text 3"/>
    <w:basedOn w:val="Normal"/>
    <w:rPr>
      <w:rFonts w:ascii="Barclays Sans" w:hAnsi="Barclays Sans"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Verdana" w:eastAsia="Calibri" w:hAnsi="Verdan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051B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625E3A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Committee Meeting</vt:lpstr>
    </vt:vector>
  </TitlesOfParts>
  <Company>Shoprite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Committee Meeting</dc:title>
  <dc:subject/>
  <dc:creator>Administrator</dc:creator>
  <cp:keywords/>
  <cp:lastModifiedBy>Richard Sparkes</cp:lastModifiedBy>
  <cp:revision>3</cp:revision>
  <cp:lastPrinted>2011-02-02T17:02:00Z</cp:lastPrinted>
  <dcterms:created xsi:type="dcterms:W3CDTF">2014-01-13T13:04:00Z</dcterms:created>
  <dcterms:modified xsi:type="dcterms:W3CDTF">2014-01-20T13:11:00Z</dcterms:modified>
</cp:coreProperties>
</file>